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B7" w:rsidRPr="00CB51B7" w:rsidRDefault="00CB51B7" w:rsidP="003D74F3">
      <w:pPr>
        <w:spacing w:before="120" w:after="120"/>
        <w:jc w:val="center"/>
        <w:rPr>
          <w:rFonts w:ascii="Arial" w:eastAsia="Times New Roman" w:hAnsi="Arial" w:cs="Arial"/>
          <w:color w:val="214523"/>
          <w:kern w:val="36"/>
          <w:sz w:val="45"/>
          <w:szCs w:val="45"/>
          <w:lang w:eastAsia="it-IT"/>
        </w:rPr>
      </w:pPr>
      <w:r w:rsidRPr="00583D76">
        <w:rPr>
          <w:noProof/>
        </w:rPr>
        <w:drawing>
          <wp:inline distT="0" distB="0" distL="0" distR="0" wp14:anchorId="15C18D5F" wp14:editId="3D594024">
            <wp:extent cx="6120130" cy="112204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4F3">
        <w:rPr>
          <w:rFonts w:ascii="Arial" w:eastAsia="Times New Roman" w:hAnsi="Arial" w:cs="Arial"/>
          <w:color w:val="214523"/>
          <w:kern w:val="36"/>
          <w:sz w:val="45"/>
          <w:szCs w:val="45"/>
          <w:lang w:eastAsia="it-IT"/>
        </w:rPr>
        <w:t xml:space="preserve"> </w:t>
      </w:r>
    </w:p>
    <w:p w:rsidR="00CB51B7" w:rsidRDefault="00CB51B7" w:rsidP="003D74F3">
      <w:pPr>
        <w:spacing w:before="120" w:after="120"/>
        <w:jc w:val="center"/>
        <w:rPr>
          <w:rFonts w:ascii="Garamond" w:hAnsi="Garamond" w:cs="Cambria"/>
          <w:b/>
          <w:sz w:val="28"/>
          <w:szCs w:val="28"/>
        </w:rPr>
      </w:pPr>
    </w:p>
    <w:p w:rsidR="003D74F3" w:rsidRDefault="003D74F3" w:rsidP="003D74F3">
      <w:pPr>
        <w:spacing w:before="120" w:after="120"/>
        <w:jc w:val="center"/>
        <w:rPr>
          <w:rFonts w:ascii="Garamond" w:hAnsi="Garamond" w:cs="Cambria"/>
          <w:b/>
          <w:sz w:val="28"/>
          <w:szCs w:val="28"/>
        </w:rPr>
      </w:pPr>
      <w:r w:rsidRPr="005B627B">
        <w:rPr>
          <w:rFonts w:ascii="Garamond" w:hAnsi="Garamond" w:cs="Cambria"/>
          <w:b/>
          <w:sz w:val="28"/>
          <w:szCs w:val="28"/>
        </w:rPr>
        <w:t>Avviso pubblico di selezione per la realizzazione di progetti personali per la “</w:t>
      </w:r>
      <w:r w:rsidRPr="005B627B">
        <w:rPr>
          <w:rFonts w:ascii="Garamond" w:hAnsi="Garamond" w:cs="Cambria"/>
          <w:b/>
          <w:i/>
          <w:sz w:val="28"/>
          <w:szCs w:val="28"/>
        </w:rPr>
        <w:t>Vita Indipendente</w:t>
      </w:r>
      <w:r w:rsidRPr="005B627B">
        <w:rPr>
          <w:rFonts w:ascii="Garamond" w:hAnsi="Garamond" w:cs="Cambria"/>
          <w:b/>
          <w:sz w:val="28"/>
          <w:szCs w:val="28"/>
        </w:rPr>
        <w:t>” a favore delle persone con disabilità.</w:t>
      </w:r>
    </w:p>
    <w:p w:rsidR="00DF1F68" w:rsidRPr="00DF1F68" w:rsidRDefault="00DF1F68" w:rsidP="003D74F3">
      <w:pPr>
        <w:spacing w:before="120" w:after="120"/>
        <w:jc w:val="center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Finanziato dal Programma regionale FSE+ 2021-2027 Asse Inclusione Obiettivo Specifico k)</w:t>
      </w:r>
    </w:p>
    <w:p w:rsidR="003D74F3" w:rsidRPr="00DF1F68" w:rsidRDefault="003D74F3" w:rsidP="003D74F3">
      <w:pPr>
        <w:shd w:val="clear" w:color="auto" w:fill="FFFFFF"/>
        <w:spacing w:after="0" w:line="480" w:lineRule="atLeast"/>
        <w:textAlignment w:val="baseline"/>
        <w:outlineLvl w:val="0"/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</w:pPr>
      <w:r w:rsidRPr="00DF1F68"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  <w:t xml:space="preserve">La scadenza delle domande è fissata al </w:t>
      </w:r>
      <w:r w:rsidR="00DF1F68" w:rsidRPr="00DF1F68">
        <w:rPr>
          <w:rFonts w:ascii="Garamond" w:eastAsia="Times New Roman" w:hAnsi="Garamond" w:cs="Arial"/>
          <w:b/>
          <w:kern w:val="36"/>
          <w:sz w:val="24"/>
          <w:szCs w:val="24"/>
          <w:lang w:eastAsia="it-IT"/>
        </w:rPr>
        <w:t>12/06/2024</w:t>
      </w:r>
    </w:p>
    <w:p w:rsidR="003D74F3" w:rsidRPr="00DF1F68" w:rsidRDefault="003D74F3" w:rsidP="003D74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DF1F68">
        <w:rPr>
          <w:rFonts w:ascii="Garamond" w:eastAsia="Times New Roman" w:hAnsi="Garamond" w:cs="Arial"/>
          <w:b/>
          <w:sz w:val="24"/>
          <w:szCs w:val="24"/>
          <w:lang w:eastAsia="it-IT"/>
        </w:rPr>
        <w:t> </w:t>
      </w:r>
    </w:p>
    <w:p w:rsidR="003D74F3" w:rsidRPr="003D74F3" w:rsidRDefault="003D74F3" w:rsidP="003D74F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666666"/>
          <w:sz w:val="24"/>
          <w:szCs w:val="24"/>
          <w:lang w:eastAsia="it-IT"/>
        </w:rPr>
      </w:pPr>
    </w:p>
    <w:p w:rsidR="003D74F3" w:rsidRPr="003D74F3" w:rsidRDefault="003D74F3" w:rsidP="00DF1F68">
      <w:pPr>
        <w:pStyle w:val="Contenutotabella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D74F3">
        <w:rPr>
          <w:rFonts w:ascii="Garamond" w:hAnsi="Garamond"/>
          <w:sz w:val="24"/>
          <w:szCs w:val="24"/>
        </w:rPr>
        <w:t xml:space="preserve">Finanziato </w:t>
      </w:r>
      <w:r w:rsidRPr="00DF1F68">
        <w:rPr>
          <w:rFonts w:ascii="Garamond" w:hAnsi="Garamond"/>
          <w:sz w:val="24"/>
          <w:szCs w:val="24"/>
        </w:rPr>
        <w:t xml:space="preserve">dal </w:t>
      </w:r>
      <w:r w:rsidR="00DF1F68" w:rsidRPr="00DF1F68">
        <w:rPr>
          <w:rFonts w:ascii="Garamond" w:hAnsi="Garamond" w:cs="Cambria"/>
          <w:sz w:val="24"/>
          <w:szCs w:val="24"/>
        </w:rPr>
        <w:t>Programma regionale FSE+ 2021-2027 Asse Inclusione</w:t>
      </w:r>
      <w:r w:rsidR="00DF1F68" w:rsidRPr="00DF1F68">
        <w:rPr>
          <w:rFonts w:ascii="Garamond" w:hAnsi="Garamond" w:cs="Cambria"/>
          <w:sz w:val="24"/>
          <w:szCs w:val="24"/>
        </w:rPr>
        <w:t xml:space="preserve"> – Azione “Inclusione Sociale delle persone con disabilità supporto alla Vita Indipendente” obiettivo specifico k)</w:t>
      </w:r>
      <w:r>
        <w:rPr>
          <w:rFonts w:ascii="Garamond" w:eastAsia="Arial" w:hAnsi="Garamond" w:cs="Calibri Light"/>
          <w:bCs/>
          <w:sz w:val="24"/>
          <w:szCs w:val="24"/>
        </w:rPr>
        <w:t xml:space="preserve">, è in pubblicazione </w:t>
      </w:r>
      <w:r w:rsidRPr="005B627B">
        <w:rPr>
          <w:rFonts w:ascii="Garamond" w:eastAsia="Arial" w:hAnsi="Garamond" w:cs="Calibri Light"/>
          <w:b/>
          <w:bCs/>
          <w:sz w:val="24"/>
          <w:szCs w:val="24"/>
        </w:rPr>
        <w:t xml:space="preserve">dal </w:t>
      </w:r>
      <w:r w:rsidR="00DF1F68">
        <w:rPr>
          <w:rFonts w:ascii="Garamond" w:eastAsia="Arial" w:hAnsi="Garamond" w:cs="Calibri Light"/>
          <w:b/>
          <w:bCs/>
          <w:sz w:val="24"/>
          <w:szCs w:val="24"/>
        </w:rPr>
        <w:t xml:space="preserve">28 maggio </w:t>
      </w:r>
      <w:r>
        <w:rPr>
          <w:rFonts w:ascii="Garamond" w:eastAsia="Arial" w:hAnsi="Garamond" w:cs="Calibri Light"/>
          <w:bCs/>
          <w:sz w:val="24"/>
          <w:szCs w:val="24"/>
        </w:rPr>
        <w:t>l’Avviso pubblico di selezione per la realizzazione di progetti personali per la “Vita Indipendente” a favore delle persone con disabilità.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666666"/>
          <w:sz w:val="24"/>
          <w:szCs w:val="24"/>
          <w:lang w:eastAsia="it-IT"/>
        </w:rPr>
      </w:pP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L’avviso</w:t>
      </w:r>
      <w:r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approvato con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D</w:t>
      </w:r>
      <w:r w:rsidR="00307C5E">
        <w:rPr>
          <w:rFonts w:ascii="Garamond" w:eastAsia="Times New Roman" w:hAnsi="Garamond" w:cs="Arial"/>
          <w:sz w:val="24"/>
          <w:szCs w:val="24"/>
          <w:lang w:eastAsia="it-IT"/>
        </w:rPr>
        <w:t>etermina Dirigenziale</w:t>
      </w:r>
      <w:r>
        <w:rPr>
          <w:rFonts w:ascii="Garamond" w:eastAsia="Times New Roman" w:hAnsi="Garamond" w:cs="Arial"/>
          <w:sz w:val="24"/>
          <w:szCs w:val="24"/>
          <w:lang w:eastAsia="it-IT"/>
        </w:rPr>
        <w:t>,</w:t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è ai sensi dell’Accordo di Collaborazione sottoscritto in data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29/04/2024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tra il Comune di Orvieto, in qualità di capofila della Zona Sociale n. 12 e la Regione Umbria.</w:t>
      </w: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L’intervento si colloca nel panorama dei programmi di aiuto alle persone con disabilità permanente e grave limitazione dell’autonomia personale nello svolgimento di una o più funzioni essenziali della vita 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al fine di promuovere la massima autonomia possibile e l’</w:t>
      </w:r>
      <w:proofErr w:type="spellStart"/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emporwem</w:t>
      </w:r>
      <w:r w:rsidR="006E0F41">
        <w:rPr>
          <w:rFonts w:ascii="Garamond" w:eastAsia="Times New Roman" w:hAnsi="Garamond" w:cs="Arial"/>
          <w:sz w:val="24"/>
          <w:szCs w:val="24"/>
          <w:lang w:eastAsia="it-IT"/>
        </w:rPr>
        <w:t>e</w:t>
      </w:r>
      <w:r w:rsidR="00DF1F68">
        <w:rPr>
          <w:rFonts w:ascii="Garamond" w:eastAsia="Times New Roman" w:hAnsi="Garamond" w:cs="Arial"/>
          <w:sz w:val="24"/>
          <w:szCs w:val="24"/>
          <w:lang w:eastAsia="it-IT"/>
        </w:rPr>
        <w:t>nt</w:t>
      </w:r>
      <w:proofErr w:type="spellEnd"/>
      <w:r w:rsidR="00CC656A">
        <w:rPr>
          <w:rFonts w:ascii="Garamond" w:eastAsia="Times New Roman" w:hAnsi="Garamond" w:cs="Arial"/>
          <w:sz w:val="24"/>
          <w:szCs w:val="24"/>
          <w:lang w:eastAsia="it-IT"/>
        </w:rPr>
        <w:t xml:space="preserve"> della persona diversamente abile attraverso progettualità personalizzate sulla base delle esigenze e delle aspirazioni del singolo, secondo quanto disciplinato dall’art. 1 della Convenzione ONU ed in ottemperanza a quanto statuito dalle “Linee guida sulla vita indipendente delle persone con disabilità”. 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L’intervento si compone, infatti, di un </w:t>
      </w: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progetto personalizzato sulle esigenze del singolo individuo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 al fine di garantire alla persona con disabilità una piena inclusione sociale, e di </w:t>
      </w: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un contributo concesso anche alternativamente per: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Assunzione di un assistente personale regolarmente contrattualizzato in base alla normativa vigente;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La locazione dell’unità immobiliare nella quale è realizzato il progetto per la vita indipendente (co – Housing) sulla base di un contratto regolarmente stipulato e registrato;</w:t>
      </w:r>
    </w:p>
    <w:p w:rsidR="00D05750" w:rsidRDefault="003D74F3" w:rsidP="00D05750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I costi relativi agli ausili tecnologici funzionali all’autonomia personale.</w:t>
      </w:r>
    </w:p>
    <w:p w:rsidR="005B627B" w:rsidRPr="003D74F3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Sono destinatarie dell’intervento: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• le persone che hanno compiuto 18 anni di età e non hanno un’età superiore a 64 anni, salvo </w:t>
      </w:r>
      <w:proofErr w:type="gramStart"/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coloro  che</w:t>
      </w:r>
      <w:proofErr w:type="gramEnd"/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 decidono di uscire da una situazione di residenzialità ed attivare un progetto di “vita indipendente” che siano: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italiani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comunitari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Familiari extracomunitari di cittadini comunitari, titolari di carta di soggiorno o di diritto di soggiorno permanente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Cittadini extracomunitari regolarmente soggiornanti in Italia (ivi compresi titolari di protezione internazionale, protezione umanitaria e richiedenti asilo) esclusi i titolari di visto di breve durata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Godano dei diritti civili e politici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lastRenderedPageBreak/>
        <w:t>- Abbiano un ISEE, in corso di validità, pari o inferiore ad € 35.000,00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Abbiano una condizione di disabilità accertata ex art. 3 e ex art. 4 della legge 104/92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- Siano residenti in uno dei Comuni della Zona Sociale n. 12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Possono presentare domanda le persone di età inferiore ai 18 anni, e comunque non inferiore a 16 anni, nell’ipotesi in cui il minore abbia avuta riconosciuta dal proprio Istituto scolastico la possibilità di effettuare uno stage formativo/lavorativo al fine di concludere il percorso scolastico.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Possono presentare domanda anche le persone, in possesso di tutti i requisiti previsti, ricoverate presso una struttura residenziale solo ai fini del superamento della residenzialità.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Inoltre, possono presentare domanda coloro che abbiano un’età superiore a 64 anni qualora abbiano avuto accesso ad un progetto personale per la </w:t>
      </w:r>
      <w:r w:rsidRPr="003D74F3">
        <w:rPr>
          <w:rFonts w:ascii="Garamond" w:eastAsia="Times New Roman" w:hAnsi="Garamond" w:cs="Arial"/>
          <w:i/>
          <w:iCs/>
          <w:sz w:val="24"/>
          <w:szCs w:val="24"/>
          <w:bdr w:val="none" w:sz="0" w:space="0" w:color="auto" w:frame="1"/>
          <w:lang w:eastAsia="it-IT"/>
        </w:rPr>
        <w:t>“vita indipendente”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 che sia ancora in corso, al fine di dargli continuità.</w:t>
      </w:r>
    </w:p>
    <w:p w:rsidR="005B627B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Termini e modalità di presentazione delle domande</w:t>
      </w: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>: la domanda contenente la proposta di “vita indipendente” e la relativa richiesta di contributo dovrà essere presentata dalla persona disabile o da chi legalmente la rappresenta con una delle seguenti modalità: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- A mezzo raccomandata a/r al seguente indirizzo: Ufficio della Cittadinanza Comune di Orvieto via Garibaldi n. 8 05018 Orvieto (</w:t>
      </w:r>
      <w:proofErr w:type="spellStart"/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Tr</w:t>
      </w:r>
      <w:proofErr w:type="spellEnd"/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)</w:t>
      </w:r>
    </w:p>
    <w:p w:rsid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3D74F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- Tramite Posta Elettronica Certificata (PEC) secondo le disposizioni vigenti al seguente</w:t>
      </w:r>
      <w:r w:rsidR="005B627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indirizzo: </w:t>
      </w:r>
      <w:hyperlink r:id="rId6" w:history="1">
        <w:r w:rsidR="005B627B" w:rsidRPr="008F3BE9">
          <w:rPr>
            <w:rStyle w:val="Collegamentoipertestuale"/>
            <w:rFonts w:ascii="Garamond" w:eastAsia="Times New Roman" w:hAnsi="Garamond" w:cs="Arial"/>
            <w:b/>
            <w:bCs/>
            <w:sz w:val="24"/>
            <w:szCs w:val="24"/>
            <w:lang w:eastAsia="it-IT"/>
          </w:rPr>
          <w:t>comune.orvieto@postacert.umbria.it</w:t>
        </w:r>
      </w:hyperlink>
      <w:r w:rsidR="005B627B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</w:t>
      </w:r>
      <w:r w:rsidR="005B627B">
        <w:rPr>
          <w:rFonts w:ascii="Garamond" w:hAnsi="Garamond"/>
          <w:sz w:val="24"/>
          <w:szCs w:val="24"/>
        </w:rPr>
        <w:t xml:space="preserve"> </w:t>
      </w:r>
    </w:p>
    <w:p w:rsid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b/>
          <w:sz w:val="24"/>
          <w:szCs w:val="24"/>
          <w:lang w:eastAsia="it-IT"/>
        </w:rPr>
        <w:t>- a mano c/o l’Ufficio Protocollo del Comune di Orvieto in Piazza della Repubblica</w:t>
      </w:r>
    </w:p>
    <w:p w:rsid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5B627B" w:rsidRPr="005B627B" w:rsidRDefault="005B627B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sz w:val="24"/>
          <w:szCs w:val="24"/>
          <w:lang w:eastAsia="it-IT"/>
        </w:rPr>
        <w:t>L’Avviso pubblico e i relativi modelli di domanda sono scaricabili dai siti web dei Comuni della Zona Sociale n. 12; per quanto riguarda il Comune di Orvieto l’Avviso è reperibile nella pagina area disabilità- politiche sociali del sito www.comune.orvieto.tr.it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3D74F3" w:rsidRPr="005B627B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5B627B">
        <w:rPr>
          <w:rFonts w:ascii="Garamond" w:eastAsia="Times New Roman" w:hAnsi="Garamond" w:cs="Arial"/>
          <w:b/>
          <w:sz w:val="24"/>
          <w:szCs w:val="24"/>
          <w:lang w:eastAsia="it-IT"/>
        </w:rPr>
        <w:t> </w:t>
      </w:r>
    </w:p>
    <w:p w:rsidR="003D74F3" w:rsidRPr="003D74F3" w:rsidRDefault="003D74F3" w:rsidP="003D74F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3D74F3">
        <w:rPr>
          <w:rFonts w:ascii="Garamond" w:eastAsia="Times New Roman" w:hAnsi="Garamond" w:cs="Arial"/>
          <w:sz w:val="24"/>
          <w:szCs w:val="24"/>
          <w:lang w:eastAsia="it-IT"/>
        </w:rPr>
        <w:t xml:space="preserve">Le domande possono essere presentate fino al </w:t>
      </w:r>
      <w:r w:rsidR="00CC656A">
        <w:rPr>
          <w:rFonts w:ascii="Garamond" w:eastAsia="Times New Roman" w:hAnsi="Garamond" w:cs="Arial"/>
          <w:b/>
          <w:sz w:val="24"/>
          <w:szCs w:val="24"/>
          <w:lang w:eastAsia="it-IT"/>
        </w:rPr>
        <w:t>12/06/2024</w:t>
      </w:r>
    </w:p>
    <w:p w:rsidR="003D74F3" w:rsidRPr="003D74F3" w:rsidRDefault="003D74F3" w:rsidP="003D74F3">
      <w:pPr>
        <w:jc w:val="both"/>
        <w:rPr>
          <w:rFonts w:ascii="Garamond" w:hAnsi="Garamond"/>
          <w:sz w:val="24"/>
          <w:szCs w:val="24"/>
        </w:rPr>
      </w:pPr>
    </w:p>
    <w:p w:rsidR="003D74F3" w:rsidRPr="003D74F3" w:rsidRDefault="003D74F3" w:rsidP="003D74F3">
      <w:pPr>
        <w:rPr>
          <w:rFonts w:ascii="Garamond" w:hAnsi="Garamond"/>
          <w:sz w:val="24"/>
          <w:szCs w:val="24"/>
        </w:rPr>
      </w:pPr>
    </w:p>
    <w:p w:rsidR="00886FF4" w:rsidRPr="003D74F3" w:rsidRDefault="00886FF4">
      <w:pPr>
        <w:rPr>
          <w:rFonts w:ascii="Garamond" w:hAnsi="Garamond"/>
          <w:sz w:val="24"/>
          <w:szCs w:val="24"/>
        </w:rPr>
      </w:pPr>
    </w:p>
    <w:sectPr w:rsidR="00886FF4" w:rsidRPr="003D7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1543F48"/>
    <w:lvl w:ilvl="0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F3"/>
    <w:rsid w:val="00307C5E"/>
    <w:rsid w:val="003D74F3"/>
    <w:rsid w:val="005B627B"/>
    <w:rsid w:val="00675228"/>
    <w:rsid w:val="006E0F41"/>
    <w:rsid w:val="00886FF4"/>
    <w:rsid w:val="00B65391"/>
    <w:rsid w:val="00CB51B7"/>
    <w:rsid w:val="00CC656A"/>
    <w:rsid w:val="00D05750"/>
    <w:rsid w:val="00D30212"/>
    <w:rsid w:val="00DD5685"/>
    <w:rsid w:val="00DF1F68"/>
    <w:rsid w:val="00E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7B9F"/>
  <w15:chartTrackingRefBased/>
  <w15:docId w15:val="{0C437185-47A3-4089-B581-1DAF52B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74F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74F3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rsid w:val="003D74F3"/>
    <w:pPr>
      <w:suppressLineNumbers/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2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62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orvieto@postacert.umbria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2024-05-27T08:20:00Z</dcterms:created>
  <dcterms:modified xsi:type="dcterms:W3CDTF">2024-05-27T14:50:00Z</dcterms:modified>
</cp:coreProperties>
</file>